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</w:rPr>
        <w:t>附件</w:t>
      </w:r>
    </w:p>
    <w:p>
      <w:pPr>
        <w:pStyle w:val="3"/>
        <w:ind w:firstLine="0"/>
        <w:jc w:val="center"/>
        <w:rPr>
          <w:rFonts w:hint="default" w:ascii="Times New Roman" w:hAnsi="Times New Roman" w:cs="Times New Roman"/>
          <w:bCs/>
          <w:sz w:val="32"/>
          <w:szCs w:val="44"/>
        </w:rPr>
      </w:pPr>
    </w:p>
    <w:p>
      <w:pPr>
        <w:rPr>
          <w:rFonts w:hint="default" w:ascii="Times New Roman" w:hAnsi="Times New Roman" w:cs="Times New Roman"/>
          <w:bCs/>
          <w:sz w:val="32"/>
          <w:szCs w:val="44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3"/>
        <w:ind w:firstLine="0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全国职业教育教师企业实践基地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申报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表</w:t>
      </w:r>
    </w:p>
    <w:p>
      <w:pPr>
        <w:pStyle w:val="3"/>
        <w:ind w:firstLine="0"/>
        <w:jc w:val="center"/>
        <w:rPr>
          <w:rFonts w:hint="default" w:ascii="Times New Roman" w:hAnsi="Times New Roman" w:eastAsia="宋体" w:cs="Times New Roman"/>
          <w:bCs/>
          <w:sz w:val="32"/>
          <w:szCs w:val="44"/>
          <w:lang w:eastAsia="zh-CN"/>
        </w:rPr>
      </w:pPr>
      <w:r>
        <w:rPr>
          <w:rFonts w:hint="default" w:ascii="Times New Roman" w:hAnsi="Times New Roman" w:cs="Times New Roman"/>
          <w:b/>
          <w:bCs w:val="0"/>
          <w:sz w:val="36"/>
          <w:szCs w:val="48"/>
          <w:lang w:eastAsia="zh-CN"/>
        </w:rPr>
        <w:t>（</w:t>
      </w:r>
      <w:r>
        <w:rPr>
          <w:rFonts w:hint="default" w:ascii="Times New Roman" w:hAnsi="Times New Roman" w:cs="Times New Roman"/>
          <w:b/>
          <w:bCs w:val="0"/>
          <w:sz w:val="36"/>
          <w:szCs w:val="48"/>
          <w:lang w:val="en-US" w:eastAsia="zh-CN"/>
        </w:rPr>
        <w:t>样表</w:t>
      </w:r>
      <w:r>
        <w:rPr>
          <w:rFonts w:hint="default" w:ascii="Times New Roman" w:hAnsi="Times New Roman" w:cs="Times New Roman"/>
          <w:b/>
          <w:bCs w:val="0"/>
          <w:sz w:val="36"/>
          <w:szCs w:val="48"/>
          <w:lang w:eastAsia="zh-CN"/>
        </w:rPr>
        <w:t>）</w:t>
      </w:r>
    </w:p>
    <w:p>
      <w:pPr>
        <w:pStyle w:val="3"/>
        <w:ind w:firstLine="0"/>
        <w:jc w:val="center"/>
        <w:rPr>
          <w:rFonts w:hint="default" w:ascii="Times New Roman" w:hAnsi="Times New Roman" w:cs="Times New Roman"/>
          <w:bCs/>
          <w:sz w:val="32"/>
          <w:szCs w:val="44"/>
        </w:rPr>
      </w:pPr>
    </w:p>
    <w:p>
      <w:pPr>
        <w:rPr>
          <w:rFonts w:hint="default" w:ascii="Times New Roman" w:hAnsi="Times New Roman" w:cs="Times New Roman"/>
          <w:bCs/>
          <w:sz w:val="32"/>
          <w:szCs w:val="44"/>
        </w:rPr>
      </w:pPr>
    </w:p>
    <w:p>
      <w:pPr>
        <w:rPr>
          <w:rFonts w:hint="default" w:ascii="Times New Roman" w:hAnsi="Times New Roman" w:cs="Times New Roman"/>
          <w:bCs/>
          <w:sz w:val="32"/>
          <w:szCs w:val="44"/>
        </w:rPr>
      </w:pPr>
    </w:p>
    <w:p>
      <w:pPr>
        <w:rPr>
          <w:rFonts w:hint="default" w:ascii="Times New Roman" w:hAnsi="Times New Roman" w:cs="Times New Roman"/>
          <w:bCs/>
          <w:sz w:val="32"/>
          <w:szCs w:val="44"/>
        </w:rPr>
      </w:pPr>
    </w:p>
    <w:p>
      <w:pPr>
        <w:pStyle w:val="3"/>
        <w:spacing w:line="600" w:lineRule="auto"/>
        <w:rPr>
          <w:rFonts w:hint="default" w:ascii="Times New Roman" w:hAnsi="Times New Roman" w:eastAsia="仿宋_GB2312" w:cs="Times New Roman"/>
          <w:bCs/>
          <w:sz w:val="32"/>
          <w:szCs w:val="22"/>
          <w:u w:val="single"/>
        </w:rPr>
      </w:pPr>
      <w:r>
        <w:rPr>
          <w:rFonts w:hint="default" w:ascii="Times New Roman" w:hAnsi="Times New Roman" w:eastAsia="楷体_GB2312" w:cs="Times New Roman"/>
          <w:bCs/>
          <w:spacing w:val="16"/>
          <w:sz w:val="36"/>
        </w:rPr>
        <w:t>申 报 企 业：</w:t>
      </w:r>
      <w:r>
        <w:rPr>
          <w:rFonts w:hint="default" w:ascii="Times New Roman" w:hAnsi="Times New Roman" w:eastAsia="仿宋_GB2312" w:cs="Times New Roman"/>
          <w:bCs/>
          <w:sz w:val="32"/>
          <w:szCs w:val="2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sz w:val="32"/>
          <w:szCs w:val="2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32"/>
          <w:szCs w:val="2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Cs/>
          <w:sz w:val="32"/>
          <w:szCs w:val="22"/>
          <w:u w:val="singl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Cs/>
          <w:sz w:val="32"/>
          <w:szCs w:val="22"/>
          <w:u w:val="single"/>
          <w:lang w:val="en-US" w:eastAsia="zh-CN"/>
        </w:rPr>
        <w:t>盖  章</w:t>
      </w:r>
      <w:r>
        <w:rPr>
          <w:rFonts w:hint="default" w:ascii="Times New Roman" w:hAnsi="Times New Roman" w:eastAsia="仿宋_GB2312" w:cs="Times New Roman"/>
          <w:bCs/>
          <w:sz w:val="32"/>
          <w:szCs w:val="22"/>
          <w:u w:val="singl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sz w:val="32"/>
          <w:szCs w:val="22"/>
          <w:u w:val="single"/>
        </w:rPr>
        <w:t xml:space="preserve">            </w:t>
      </w:r>
    </w:p>
    <w:p>
      <w:pPr>
        <w:pStyle w:val="3"/>
        <w:spacing w:line="600" w:lineRule="auto"/>
        <w:rPr>
          <w:rFonts w:hint="default" w:ascii="Times New Roman" w:hAnsi="Times New Roman" w:eastAsia="仿宋_GB2312" w:cs="Times New Roman"/>
          <w:bCs/>
          <w:sz w:val="36"/>
        </w:rPr>
      </w:pPr>
      <w:r>
        <w:rPr>
          <w:rFonts w:hint="default" w:ascii="Times New Roman" w:hAnsi="Times New Roman" w:eastAsia="楷体_GB2312" w:cs="Times New Roman"/>
          <w:bCs/>
          <w:spacing w:val="16"/>
          <w:sz w:val="36"/>
        </w:rPr>
        <w:t>行 业 领 域</w:t>
      </w:r>
      <w:r>
        <w:rPr>
          <w:rFonts w:hint="default" w:ascii="Times New Roman" w:hAnsi="Times New Roman" w:eastAsia="仿宋_GB2312" w:cs="Times New Roman"/>
          <w:bCs/>
          <w:sz w:val="36"/>
        </w:rPr>
        <w:t>：</w:t>
      </w:r>
      <w:r>
        <w:rPr>
          <w:rFonts w:hint="default" w:ascii="Times New Roman" w:hAnsi="Times New Roman" w:eastAsia="仿宋_GB2312" w:cs="Times New Roman"/>
          <w:bCs/>
          <w:sz w:val="32"/>
          <w:szCs w:val="22"/>
          <w:u w:val="single"/>
        </w:rPr>
        <w:t xml:space="preserve">                                </w:t>
      </w:r>
    </w:p>
    <w:p>
      <w:pPr>
        <w:pStyle w:val="3"/>
        <w:spacing w:line="600" w:lineRule="auto"/>
        <w:rPr>
          <w:rFonts w:hint="default" w:ascii="Times New Roman" w:hAnsi="Times New Roman" w:eastAsia="仿宋_GB2312" w:cs="Times New Roman"/>
          <w:bCs/>
          <w:sz w:val="36"/>
        </w:rPr>
      </w:pPr>
      <w:r>
        <w:rPr>
          <w:rFonts w:hint="default" w:ascii="Times New Roman" w:hAnsi="Times New Roman" w:eastAsia="楷体_GB2312" w:cs="Times New Roman"/>
          <w:bCs/>
          <w:sz w:val="36"/>
        </w:rPr>
        <w:t>联   系   人</w:t>
      </w:r>
      <w:r>
        <w:rPr>
          <w:rFonts w:hint="default" w:ascii="Times New Roman" w:hAnsi="Times New Roman" w:eastAsia="仿宋_GB2312" w:cs="Times New Roman"/>
          <w:bCs/>
          <w:sz w:val="36"/>
        </w:rPr>
        <w:t>：</w:t>
      </w:r>
      <w:r>
        <w:rPr>
          <w:rFonts w:hint="default" w:ascii="Times New Roman" w:hAnsi="Times New Roman" w:eastAsia="仿宋_GB2312" w:cs="Times New Roman"/>
          <w:bCs/>
          <w:sz w:val="32"/>
          <w:szCs w:val="22"/>
          <w:u w:val="single"/>
        </w:rPr>
        <w:t xml:space="preserve">                                </w:t>
      </w:r>
    </w:p>
    <w:p>
      <w:pPr>
        <w:pStyle w:val="3"/>
        <w:spacing w:line="600" w:lineRule="auto"/>
        <w:rPr>
          <w:rFonts w:hint="default" w:ascii="Times New Roman" w:hAnsi="Times New Roman" w:eastAsia="仿宋_GB2312" w:cs="Times New Roman"/>
          <w:bCs/>
          <w:sz w:val="36"/>
        </w:rPr>
      </w:pPr>
      <w:r>
        <w:rPr>
          <w:rFonts w:hint="default" w:ascii="Times New Roman" w:hAnsi="Times New Roman" w:eastAsia="楷体_GB2312" w:cs="Times New Roman"/>
          <w:bCs/>
          <w:spacing w:val="16"/>
          <w:sz w:val="36"/>
        </w:rPr>
        <w:t>联 系 电 话：</w:t>
      </w:r>
      <w:r>
        <w:rPr>
          <w:rFonts w:hint="default" w:ascii="Times New Roman" w:hAnsi="Times New Roman" w:eastAsia="仿宋_GB2312" w:cs="Times New Roman"/>
          <w:bCs/>
          <w:sz w:val="32"/>
          <w:szCs w:val="22"/>
          <w:u w:val="single"/>
        </w:rPr>
        <w:t xml:space="preserve">                                </w:t>
      </w:r>
    </w:p>
    <w:p>
      <w:pPr>
        <w:pStyle w:val="3"/>
        <w:spacing w:line="600" w:lineRule="auto"/>
        <w:rPr>
          <w:rFonts w:hint="default" w:ascii="Times New Roman" w:hAnsi="Times New Roman" w:eastAsia="仿宋_GB2312" w:cs="Times New Roman"/>
          <w:bCs/>
          <w:sz w:val="36"/>
        </w:rPr>
      </w:pPr>
      <w:r>
        <w:rPr>
          <w:rFonts w:hint="default" w:ascii="Times New Roman" w:hAnsi="Times New Roman" w:eastAsia="楷体_GB2312" w:cs="Times New Roman"/>
          <w:bCs/>
          <w:spacing w:val="16"/>
          <w:sz w:val="36"/>
        </w:rPr>
        <w:t>电 子 邮 箱：</w:t>
      </w:r>
      <w:r>
        <w:rPr>
          <w:rFonts w:hint="default" w:ascii="Times New Roman" w:hAnsi="Times New Roman" w:eastAsia="仿宋_GB2312" w:cs="Times New Roman"/>
          <w:bCs/>
          <w:sz w:val="32"/>
          <w:szCs w:val="22"/>
          <w:u w:val="single"/>
        </w:rPr>
        <w:t xml:space="preserve">                                </w:t>
      </w:r>
    </w:p>
    <w:p>
      <w:pPr>
        <w:pStyle w:val="3"/>
        <w:spacing w:line="600" w:lineRule="auto"/>
        <w:rPr>
          <w:rFonts w:hint="default" w:ascii="Times New Roman" w:hAnsi="Times New Roman" w:eastAsia="仿宋_GB2312" w:cs="Times New Roman"/>
          <w:bCs/>
          <w:sz w:val="36"/>
        </w:rPr>
      </w:pPr>
      <w:r>
        <w:rPr>
          <w:rFonts w:hint="default" w:ascii="Times New Roman" w:hAnsi="Times New Roman" w:eastAsia="楷体_GB2312" w:cs="Times New Roman"/>
          <w:bCs/>
          <w:spacing w:val="16"/>
          <w:sz w:val="36"/>
        </w:rPr>
        <w:t>联 系 地 址：</w:t>
      </w:r>
      <w:r>
        <w:rPr>
          <w:rFonts w:hint="default" w:ascii="Times New Roman" w:hAnsi="Times New Roman" w:eastAsia="仿宋_GB2312" w:cs="Times New Roman"/>
          <w:bCs/>
          <w:sz w:val="32"/>
          <w:szCs w:val="22"/>
          <w:u w:val="single"/>
        </w:rPr>
        <w:t xml:space="preserve">                                </w:t>
      </w:r>
    </w:p>
    <w:p>
      <w:pPr>
        <w:pStyle w:val="3"/>
        <w:spacing w:line="600" w:lineRule="auto"/>
        <w:rPr>
          <w:rFonts w:hint="default" w:ascii="Times New Roman" w:hAnsi="Times New Roman" w:eastAsia="仿宋_GB2312" w:cs="Times New Roman"/>
          <w:bCs/>
          <w:sz w:val="36"/>
        </w:rPr>
      </w:pPr>
      <w:r>
        <w:rPr>
          <w:rFonts w:hint="default" w:ascii="Times New Roman" w:hAnsi="Times New Roman" w:eastAsia="楷体_GB2312" w:cs="Times New Roman"/>
          <w:bCs/>
          <w:spacing w:val="16"/>
          <w:sz w:val="36"/>
        </w:rPr>
        <w:t>推 荐 单 位：</w:t>
      </w:r>
      <w:r>
        <w:rPr>
          <w:rFonts w:hint="default" w:ascii="Times New Roman" w:hAnsi="Times New Roman" w:eastAsia="仿宋_GB2312" w:cs="Times New Roman"/>
          <w:bCs/>
          <w:sz w:val="32"/>
          <w:szCs w:val="2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sz w:val="32"/>
          <w:szCs w:val="2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32"/>
          <w:szCs w:val="2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Cs/>
          <w:sz w:val="32"/>
          <w:szCs w:val="2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Cs/>
          <w:sz w:val="32"/>
          <w:szCs w:val="22"/>
          <w:u w:val="single"/>
        </w:rPr>
        <w:t xml:space="preserve">             </w:t>
      </w:r>
    </w:p>
    <w:p>
      <w:pPr>
        <w:rPr>
          <w:rFonts w:hint="default" w:ascii="Times New Roman" w:hAnsi="Times New Roman" w:cs="Times New Roman"/>
        </w:rPr>
      </w:pPr>
    </w:p>
    <w:p>
      <w:pPr>
        <w:pStyle w:val="3"/>
        <w:ind w:firstLine="0"/>
        <w:jc w:val="center"/>
        <w:rPr>
          <w:rFonts w:hint="default" w:ascii="Times New Roman" w:hAnsi="Times New Roman" w:cs="Times New Roman"/>
          <w:bCs/>
          <w:sz w:val="32"/>
          <w:szCs w:val="44"/>
        </w:rPr>
      </w:pPr>
    </w:p>
    <w:p>
      <w:pPr>
        <w:spacing w:line="520" w:lineRule="exact"/>
        <w:jc w:val="center"/>
        <w:rPr>
          <w:rFonts w:hint="default" w:ascii="Times New Roman" w:hAnsi="Times New Roman" w:eastAsia="楷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教育部教师工作司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制表</w:t>
      </w:r>
    </w:p>
    <w:p>
      <w:pPr>
        <w:pStyle w:val="3"/>
        <w:ind w:firstLine="0"/>
        <w:jc w:val="center"/>
        <w:rPr>
          <w:rFonts w:hint="default" w:ascii="Times New Roman" w:hAnsi="Times New Roman" w:eastAsia="楷体_GB2312" w:cs="Times New Roman"/>
          <w:bCs/>
          <w:spacing w:val="40"/>
          <w:sz w:val="36"/>
        </w:rPr>
      </w:pPr>
      <w:r>
        <w:rPr>
          <w:rFonts w:hint="default" w:ascii="Times New Roman" w:hAnsi="Times New Roman" w:eastAsia="楷体" w:cs="Times New Roman"/>
          <w:kern w:val="2"/>
          <w:sz w:val="32"/>
          <w:szCs w:val="32"/>
        </w:rPr>
        <w:t>2022年5月</w:t>
      </w:r>
    </w:p>
    <w:p>
      <w:pPr>
        <w:widowControl/>
        <w:jc w:val="left"/>
        <w:rPr>
          <w:rFonts w:hint="default" w:ascii="Times New Roman" w:hAnsi="Times New Roman" w:eastAsia="楷体_GB2312" w:cs="Times New Roman"/>
          <w:bCs/>
          <w:spacing w:val="40"/>
          <w:sz w:val="36"/>
        </w:rPr>
      </w:pPr>
      <w:r>
        <w:rPr>
          <w:rFonts w:hint="default" w:ascii="Times New Roman" w:hAnsi="Times New Roman" w:eastAsia="楷体_GB2312" w:cs="Times New Roman"/>
          <w:bCs/>
          <w:spacing w:val="40"/>
          <w:sz w:val="36"/>
        </w:rPr>
        <w:br w:type="page"/>
      </w:r>
    </w:p>
    <w:p>
      <w:pPr>
        <w:jc w:val="center"/>
        <w:rPr>
          <w:rFonts w:hint="default" w:ascii="Times New Roman" w:hAnsi="Times New Roman" w:eastAsia="黑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color w:val="000000"/>
          <w:sz w:val="44"/>
          <w:szCs w:val="44"/>
        </w:rPr>
        <w:t>填 表 说 明</w:t>
      </w:r>
    </w:p>
    <w:p>
      <w:pPr>
        <w:jc w:val="center"/>
        <w:rPr>
          <w:rFonts w:hint="default" w:ascii="Times New Roman" w:hAnsi="Times New Roman" w:cs="Times New Roman"/>
          <w:bCs/>
          <w:color w:val="000000"/>
          <w:sz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1.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lang w:val="en-US" w:eastAsia="zh-CN"/>
        </w:rPr>
        <w:t>申报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表及有关佐证材料由申报企业据实填写并分别加盖公章及骑缝章，申报企业对相关内容的真实性负责。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2.申报材料须经推荐单位审核、确认，在推荐单位签署明确意见并加盖公章后方可上报。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3．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lang w:val="en-US" w:eastAsia="zh-CN"/>
        </w:rPr>
        <w:t>申报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表正文内容使用“仿宋_GB2312”字体、“四号”字。内容请扼要填写。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4.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lang w:val="en-US" w:eastAsia="zh-CN"/>
        </w:rPr>
        <w:t>申报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表与有关佐证材料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lang w:val="en-US" w:eastAsia="zh-CN"/>
        </w:rPr>
        <w:t>分别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单独装订，A4纸型双面打印，一式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份。</w:t>
      </w: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pacing w:val="40"/>
          <w:sz w:val="36"/>
        </w:rPr>
        <w:br w:type="page"/>
      </w:r>
      <w:r>
        <w:rPr>
          <w:rFonts w:ascii="Times New Roman" w:hAnsi="Times New Roman" w:eastAsia="黑体" w:cs="Times New Roman"/>
          <w:sz w:val="32"/>
          <w:szCs w:val="32"/>
        </w:rPr>
        <w:t>一、申报企业情况</w:t>
      </w:r>
    </w:p>
    <w:tbl>
      <w:tblPr>
        <w:tblStyle w:val="5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788"/>
        <w:gridCol w:w="840"/>
        <w:gridCol w:w="525"/>
        <w:gridCol w:w="607"/>
        <w:gridCol w:w="390"/>
        <w:gridCol w:w="644"/>
        <w:gridCol w:w="354"/>
        <w:gridCol w:w="1034"/>
        <w:gridCol w:w="166"/>
        <w:gridCol w:w="736"/>
        <w:gridCol w:w="639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  <w:t>基本情况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6493" w:type="dxa"/>
            <w:gridSpan w:val="10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填写全称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649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企业性质</w:t>
            </w:r>
          </w:p>
        </w:tc>
        <w:tc>
          <w:tcPr>
            <w:tcW w:w="6493" w:type="dxa"/>
            <w:gridSpan w:val="10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□央企 □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 xml:space="preserve">国企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 xml:space="preserve">私营企业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□外资企业 □事业单位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□其他请注明：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法人姓名</w:t>
            </w: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注册时间</w:t>
            </w:r>
          </w:p>
        </w:tc>
        <w:tc>
          <w:tcPr>
            <w:tcW w:w="293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行业领域</w:t>
            </w:r>
          </w:p>
        </w:tc>
        <w:tc>
          <w:tcPr>
            <w:tcW w:w="293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总部地址</w:t>
            </w:r>
          </w:p>
        </w:tc>
        <w:tc>
          <w:tcPr>
            <w:tcW w:w="649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6493" w:type="dxa"/>
            <w:gridSpan w:val="10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填写全称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939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办公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2939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939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493" w:type="dxa"/>
            <w:gridSpan w:val="10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  <w:t>项目联络人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办公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vMerge w:val="restart"/>
            <w:noWrap w:val="0"/>
            <w:vAlign w:val="center"/>
          </w:tcPr>
          <w:p>
            <w:pPr>
              <w:tabs>
                <w:tab w:val="left" w:pos="393"/>
              </w:tabs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  <w:t>详细情况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主要服务面向专业</w:t>
            </w:r>
          </w:p>
        </w:tc>
        <w:tc>
          <w:tcPr>
            <w:tcW w:w="6493" w:type="dxa"/>
            <w:gridSpan w:val="10"/>
            <w:noWrap w:val="0"/>
            <w:vAlign w:val="center"/>
          </w:tcPr>
          <w:p>
            <w:pPr>
              <w:spacing w:line="283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专业大类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承担职业技能等级证书标准制定情况</w:t>
            </w:r>
          </w:p>
        </w:tc>
        <w:tc>
          <w:tcPr>
            <w:tcW w:w="6493" w:type="dxa"/>
            <w:gridSpan w:val="10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行业地位、资质、生产规模及主要产品情况等</w:t>
            </w:r>
          </w:p>
        </w:tc>
        <w:tc>
          <w:tcPr>
            <w:tcW w:w="6493" w:type="dxa"/>
            <w:gridSpan w:val="10"/>
            <w:noWrap w:val="0"/>
            <w:vAlign w:val="center"/>
          </w:tcPr>
          <w:p>
            <w:pPr>
              <w:spacing w:line="283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00字之内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  <w:t>详细情况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承担基地工作优势</w:t>
            </w:r>
          </w:p>
        </w:tc>
        <w:tc>
          <w:tcPr>
            <w:tcW w:w="6493" w:type="dxa"/>
            <w:gridSpan w:val="10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600字以内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具备教师培训能力情况（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lang w:val="en-US" w:eastAsia="zh-CN"/>
              </w:rPr>
              <w:t>包括二级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企业及分公司）</w:t>
            </w:r>
          </w:p>
        </w:tc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名    称</w:t>
            </w:r>
          </w:p>
        </w:tc>
        <w:tc>
          <w:tcPr>
            <w:tcW w:w="397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地    址</w:t>
            </w:r>
          </w:p>
        </w:tc>
        <w:tc>
          <w:tcPr>
            <w:tcW w:w="397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主要承训领域</w:t>
            </w:r>
          </w:p>
        </w:tc>
        <w:tc>
          <w:tcPr>
            <w:tcW w:w="397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主要承训方式</w:t>
            </w:r>
          </w:p>
        </w:tc>
        <w:tc>
          <w:tcPr>
            <w:tcW w:w="397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承训规模</w:t>
            </w:r>
          </w:p>
        </w:tc>
        <w:tc>
          <w:tcPr>
            <w:tcW w:w="397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...</w:t>
            </w:r>
          </w:p>
        </w:tc>
        <w:tc>
          <w:tcPr>
            <w:tcW w:w="397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...</w:t>
            </w: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lang w:val="en-US" w:eastAsia="zh-CN"/>
              </w:rPr>
              <w:t>可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接受教师实践情况</w:t>
            </w:r>
          </w:p>
        </w:tc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可提供教师实践的岗位</w:t>
            </w:r>
          </w:p>
        </w:tc>
        <w:tc>
          <w:tcPr>
            <w:tcW w:w="397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可提供教师实践的重点方向及内容</w:t>
            </w:r>
          </w:p>
        </w:tc>
        <w:tc>
          <w:tcPr>
            <w:tcW w:w="397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lang w:val="en-US" w:eastAsia="zh-CN"/>
              </w:rPr>
              <w:t>依托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实践项目</w:t>
            </w:r>
          </w:p>
        </w:tc>
        <w:tc>
          <w:tcPr>
            <w:tcW w:w="397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...</w:t>
            </w:r>
          </w:p>
        </w:tc>
        <w:tc>
          <w:tcPr>
            <w:tcW w:w="397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...</w:t>
            </w: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校企合作经历</w:t>
            </w:r>
          </w:p>
        </w:tc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1</w:t>
            </w:r>
          </w:p>
          <w:p/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4971" w:type="dxa"/>
            <w:gridSpan w:val="7"/>
            <w:noWrap w:val="0"/>
            <w:vAlign w:val="center"/>
          </w:tcPr>
          <w:p/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主题</w:t>
            </w:r>
          </w:p>
        </w:tc>
        <w:tc>
          <w:tcPr>
            <w:tcW w:w="497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497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形式</w:t>
            </w:r>
          </w:p>
        </w:tc>
        <w:tc>
          <w:tcPr>
            <w:tcW w:w="497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497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天数</w:t>
            </w:r>
          </w:p>
        </w:tc>
        <w:tc>
          <w:tcPr>
            <w:tcW w:w="497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lang w:eastAsia="zh-CN"/>
              </w:rPr>
              <w:t>…</w:t>
            </w:r>
          </w:p>
        </w:tc>
        <w:tc>
          <w:tcPr>
            <w:tcW w:w="497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7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8"/>
              </w:rPr>
              <w:t>佐证材料目录</w:t>
            </w:r>
          </w:p>
        </w:tc>
        <w:tc>
          <w:tcPr>
            <w:tcW w:w="6084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佐证材料一级标题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对应页码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4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  <w:lang w:eastAsia="zh-CN"/>
              </w:rPr>
              <w:t>……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4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4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</w:t>
      </w:r>
      <w:r>
        <w:rPr>
          <w:rFonts w:ascii="Times New Roman" w:hAnsi="Times New Roman" w:eastAsia="黑体" w:cs="Times New Roman"/>
          <w:sz w:val="32"/>
          <w:szCs w:val="32"/>
        </w:rPr>
        <w:t>、申报企业意见</w:t>
      </w:r>
    </w:p>
    <w:tbl>
      <w:tblPr>
        <w:tblStyle w:val="5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2" w:hRule="atLeast"/>
          <w:jc w:val="center"/>
        </w:trPr>
        <w:tc>
          <w:tcPr>
            <w:tcW w:w="8789" w:type="dxa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本单位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（总部）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全面了解申报全国职业教育教师企业实践基地有关要求，承诺所提供的材料真实、有效，如有不实内容承担相应责任。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本单位全力支持基地申报有关工作，并愿意为基地开展工作提供必要的条件保障。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ind w:firstLine="560" w:firstLineChars="200"/>
              <w:jc w:val="right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 xml:space="preserve">企业名称（盖章）：                    </w:t>
            </w:r>
          </w:p>
          <w:p>
            <w:pPr>
              <w:wordWrap w:val="0"/>
              <w:spacing w:line="560" w:lineRule="exact"/>
              <w:ind w:firstLine="560" w:firstLineChars="200"/>
              <w:jc w:val="right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 xml:space="preserve">法人代表（签字）：                    </w:t>
            </w:r>
          </w:p>
          <w:p>
            <w:pPr>
              <w:wordWrap w:val="0"/>
              <w:spacing w:line="560" w:lineRule="exact"/>
              <w:ind w:firstLine="560" w:firstLineChars="200"/>
              <w:jc w:val="right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2022年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 xml:space="preserve">月   日          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三、推荐单位（部门）意见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8" w:hRule="atLeast"/>
          <w:jc w:val="center"/>
        </w:trPr>
        <w:tc>
          <w:tcPr>
            <w:tcW w:w="8789" w:type="dxa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本单位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（部门）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已审核、确认有关申报材料属实，并愿意推荐该企业为全国职业教育教师企业实践基地。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spacing w:line="560" w:lineRule="exact"/>
              <w:ind w:right="372" w:rightChars="177" w:firstLine="2240" w:firstLineChars="800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（部门）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 xml:space="preserve">名称（盖章）：  </w:t>
            </w:r>
          </w:p>
          <w:p>
            <w:pPr>
              <w:wordWrap w:val="0"/>
              <w:spacing w:line="560" w:lineRule="exact"/>
              <w:ind w:firstLine="560" w:firstLineChars="200"/>
              <w:jc w:val="right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2022年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 xml:space="preserve">月   日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5ZTE5YTkwYjhiNDc0YjJlZjVkNjhmZDliNDA3YmYifQ=="/>
  </w:docVars>
  <w:rsids>
    <w:rsidRoot w:val="00000000"/>
    <w:rsid w:val="1AA134E6"/>
    <w:rsid w:val="56A6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widowControl/>
      <w:ind w:firstLine="420"/>
    </w:pPr>
    <w:rPr>
      <w:kern w:val="0"/>
      <w:sz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2022-05-19T01:21:43Z</dcterms:created>
  <dc:creator>Dell</dc:creator>
  <cp:lastModifiedBy>Mike</cp:lastModifiedBy>
  <dcterms:modified xsi:type="dcterms:W3CDTF">2022-05-19T01:21:59Z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7885B557BC2446DCB31DF41D06D319E0</vt:lpwstr>
  </property>
</Properties>
</file>